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66A3A" w14:textId="77777777" w:rsidR="005F295E" w:rsidRPr="007D6836" w:rsidRDefault="005F295E" w:rsidP="007D6836">
      <w:pPr>
        <w:jc w:val="center"/>
        <w:rPr>
          <w:rFonts w:asciiTheme="minorHAnsi" w:hAnsiTheme="minorHAnsi" w:cstheme="minorHAnsi"/>
          <w:b/>
          <w:szCs w:val="28"/>
        </w:rPr>
      </w:pPr>
      <w:r w:rsidRPr="007D6836">
        <w:rPr>
          <w:rFonts w:asciiTheme="minorHAnsi" w:hAnsiTheme="minorHAnsi" w:cstheme="minorHAnsi"/>
          <w:b/>
          <w:szCs w:val="28"/>
        </w:rPr>
        <w:t>Abusive Behaviour Policy</w:t>
      </w:r>
    </w:p>
    <w:p w14:paraId="04F6244A" w14:textId="77777777" w:rsidR="005F295E" w:rsidRPr="005F295E" w:rsidRDefault="005F295E" w:rsidP="005F295E">
      <w:pPr>
        <w:pStyle w:val="Normal1"/>
        <w:rPr>
          <w:rFonts w:asciiTheme="minorHAnsi" w:hAnsiTheme="minorHAnsi" w:cstheme="minorHAnsi"/>
          <w:color w:val="auto"/>
          <w:sz w:val="22"/>
          <w:szCs w:val="22"/>
        </w:rPr>
      </w:pPr>
      <w:r w:rsidRPr="005F295E">
        <w:rPr>
          <w:rFonts w:asciiTheme="minorHAnsi" w:hAnsiTheme="minorHAnsi" w:cstheme="minorHAnsi"/>
          <w:color w:val="auto"/>
          <w:sz w:val="22"/>
          <w:szCs w:val="22"/>
        </w:rPr>
        <w:t>The description and policy regarding abusive behaviour can be extended to hundreds of pages and lists. The short and most effective policy for this school is “Your freedom is limited when you limit the freedom of others.”</w:t>
      </w:r>
    </w:p>
    <w:p w14:paraId="71DAEFF7" w14:textId="5F3487EB" w:rsidR="005F295E" w:rsidRPr="005F295E" w:rsidRDefault="005F295E" w:rsidP="005F295E">
      <w:pPr>
        <w:pStyle w:val="Normal1"/>
        <w:rPr>
          <w:rFonts w:asciiTheme="minorHAnsi" w:hAnsiTheme="minorHAnsi" w:cstheme="minorHAnsi"/>
          <w:color w:val="auto"/>
          <w:sz w:val="22"/>
          <w:szCs w:val="22"/>
        </w:rPr>
      </w:pPr>
      <w:r w:rsidRPr="005F295E">
        <w:rPr>
          <w:rFonts w:asciiTheme="minorHAnsi" w:hAnsiTheme="minorHAnsi" w:cstheme="minorHAnsi"/>
          <w:color w:val="auto"/>
          <w:sz w:val="22"/>
          <w:szCs w:val="22"/>
        </w:rPr>
        <w:t xml:space="preserve">At </w:t>
      </w:r>
      <w:r>
        <w:rPr>
          <w:rFonts w:asciiTheme="minorHAnsi" w:hAnsiTheme="minorHAnsi" w:cstheme="minorHAnsi"/>
          <w:color w:val="auto"/>
          <w:sz w:val="22"/>
          <w:szCs w:val="22"/>
        </w:rPr>
        <w:t>MDA College</w:t>
      </w:r>
      <w:r w:rsidRPr="005F295E">
        <w:rPr>
          <w:rFonts w:asciiTheme="minorHAnsi" w:hAnsiTheme="minorHAnsi" w:cstheme="minorHAnsi"/>
          <w:color w:val="auto"/>
          <w:sz w:val="22"/>
          <w:szCs w:val="22"/>
        </w:rPr>
        <w:t xml:space="preserve">, we respect each other regardless of gender, culture, religion and colour. All staff, students and associates of </w:t>
      </w:r>
      <w:r>
        <w:rPr>
          <w:rFonts w:asciiTheme="minorHAnsi" w:hAnsiTheme="minorHAnsi" w:cstheme="minorHAnsi"/>
          <w:color w:val="auto"/>
          <w:sz w:val="22"/>
          <w:szCs w:val="22"/>
        </w:rPr>
        <w:t>MDA</w:t>
      </w:r>
      <w:r w:rsidRPr="005F295E">
        <w:rPr>
          <w:rFonts w:asciiTheme="minorHAnsi" w:hAnsiTheme="minorHAnsi" w:cstheme="minorHAnsi"/>
          <w:color w:val="auto"/>
          <w:sz w:val="22"/>
          <w:szCs w:val="22"/>
        </w:rPr>
        <w:t xml:space="preserve"> are expected to behave in a manner that reflects this belief at all times. This expectation extends towards not only other people, but also their belongings, opinions and items of significance. Any abusive behaviour must be reported to school staff and/or management immediately.</w:t>
      </w:r>
    </w:p>
    <w:p w14:paraId="7734C2B3" w14:textId="77777777" w:rsidR="005F295E" w:rsidRPr="005F295E" w:rsidRDefault="005F295E" w:rsidP="005F295E">
      <w:pPr>
        <w:pStyle w:val="Normal1"/>
        <w:numPr>
          <w:ilvl w:val="0"/>
          <w:numId w:val="3"/>
        </w:numPr>
        <w:ind w:hanging="360"/>
        <w:rPr>
          <w:rFonts w:asciiTheme="minorHAnsi" w:hAnsiTheme="minorHAnsi" w:cstheme="minorHAnsi"/>
          <w:color w:val="auto"/>
          <w:sz w:val="22"/>
          <w:szCs w:val="22"/>
        </w:rPr>
      </w:pPr>
      <w:r w:rsidRPr="005F295E">
        <w:rPr>
          <w:rFonts w:asciiTheme="minorHAnsi" w:hAnsiTheme="minorHAnsi" w:cstheme="minorHAnsi"/>
          <w:color w:val="auto"/>
          <w:sz w:val="22"/>
          <w:szCs w:val="22"/>
        </w:rPr>
        <w:t>Any first incidences of abusive behaviour will be dealt through a verbal warning, which will be noted on your personal record and followed up by management in order to ensure there is no repeated behaviour. Second incidences, or those of a sufficiently serious nature, will be given a formal written warning, which will again be noted on your personal records and followed up.</w:t>
      </w:r>
    </w:p>
    <w:p w14:paraId="3E1E437D" w14:textId="6AB28849" w:rsidR="005F295E" w:rsidRPr="005F295E" w:rsidRDefault="005F295E" w:rsidP="005F295E">
      <w:pPr>
        <w:pStyle w:val="Normal1"/>
        <w:numPr>
          <w:ilvl w:val="0"/>
          <w:numId w:val="3"/>
        </w:numPr>
        <w:ind w:hanging="360"/>
        <w:rPr>
          <w:rFonts w:asciiTheme="minorHAnsi" w:hAnsiTheme="minorHAnsi" w:cstheme="minorHAnsi"/>
          <w:color w:val="auto"/>
          <w:sz w:val="22"/>
          <w:szCs w:val="22"/>
        </w:rPr>
      </w:pPr>
      <w:bookmarkStart w:id="0" w:name="_30j0zll" w:colFirst="0" w:colLast="0"/>
      <w:bookmarkEnd w:id="0"/>
      <w:r w:rsidRPr="005F295E">
        <w:rPr>
          <w:rFonts w:asciiTheme="minorHAnsi" w:hAnsiTheme="minorHAnsi" w:cstheme="minorHAnsi"/>
          <w:color w:val="auto"/>
          <w:sz w:val="22"/>
          <w:szCs w:val="22"/>
        </w:rPr>
        <w:t>If damage is done to the equipment of</w:t>
      </w:r>
      <w:r w:rsidR="000520A5">
        <w:rPr>
          <w:rFonts w:asciiTheme="minorHAnsi" w:hAnsiTheme="minorHAnsi" w:cstheme="minorHAnsi"/>
          <w:color w:val="auto"/>
          <w:sz w:val="22"/>
          <w:szCs w:val="22"/>
        </w:rPr>
        <w:t xml:space="preserve"> MDA College</w:t>
      </w:r>
      <w:r w:rsidRPr="005F295E">
        <w:rPr>
          <w:rFonts w:asciiTheme="minorHAnsi" w:hAnsiTheme="minorHAnsi" w:cstheme="minorHAnsi"/>
          <w:color w:val="auto"/>
          <w:sz w:val="22"/>
          <w:szCs w:val="22"/>
        </w:rPr>
        <w:t xml:space="preserve">, </w:t>
      </w:r>
      <w:r w:rsidR="000520A5">
        <w:rPr>
          <w:rFonts w:asciiTheme="minorHAnsi" w:hAnsiTheme="minorHAnsi" w:cstheme="minorHAnsi"/>
          <w:color w:val="auto"/>
          <w:sz w:val="22"/>
          <w:szCs w:val="22"/>
        </w:rPr>
        <w:t>MDA</w:t>
      </w:r>
      <w:r w:rsidRPr="005F295E">
        <w:rPr>
          <w:rFonts w:asciiTheme="minorHAnsi" w:hAnsiTheme="minorHAnsi" w:cstheme="minorHAnsi"/>
          <w:color w:val="auto"/>
          <w:sz w:val="22"/>
          <w:szCs w:val="22"/>
        </w:rPr>
        <w:t xml:space="preserve"> will charge the offender for the repair or replacement of that equipment or deduct the expenses incurred from their payments (where applicable). This may lead to a reduction of your education period entitlement. </w:t>
      </w:r>
    </w:p>
    <w:p w14:paraId="2A0FF2FF" w14:textId="5F5F7A35" w:rsidR="005F295E" w:rsidRPr="005F295E" w:rsidRDefault="005F295E" w:rsidP="005F295E">
      <w:pPr>
        <w:pStyle w:val="Normal1"/>
        <w:numPr>
          <w:ilvl w:val="0"/>
          <w:numId w:val="3"/>
        </w:numPr>
        <w:ind w:hanging="360"/>
        <w:rPr>
          <w:rFonts w:asciiTheme="minorHAnsi" w:hAnsiTheme="minorHAnsi" w:cstheme="minorHAnsi"/>
          <w:color w:val="auto"/>
          <w:sz w:val="22"/>
          <w:szCs w:val="22"/>
        </w:rPr>
      </w:pPr>
      <w:r w:rsidRPr="005F295E">
        <w:rPr>
          <w:rFonts w:asciiTheme="minorHAnsi" w:hAnsiTheme="minorHAnsi" w:cstheme="minorHAnsi"/>
          <w:color w:val="auto"/>
          <w:sz w:val="22"/>
          <w:szCs w:val="22"/>
        </w:rPr>
        <w:t xml:space="preserve">If this abusive behaviour is continued after the formal written warning, then </w:t>
      </w:r>
      <w:r w:rsidR="000520A5">
        <w:rPr>
          <w:rFonts w:asciiTheme="minorHAnsi" w:hAnsiTheme="minorHAnsi" w:cstheme="minorHAnsi"/>
          <w:color w:val="auto"/>
          <w:sz w:val="22"/>
          <w:szCs w:val="22"/>
        </w:rPr>
        <w:t>MDA College</w:t>
      </w:r>
      <w:r w:rsidRPr="005F295E">
        <w:rPr>
          <w:rFonts w:asciiTheme="minorHAnsi" w:hAnsiTheme="minorHAnsi" w:cstheme="minorHAnsi"/>
          <w:color w:val="auto"/>
          <w:sz w:val="22"/>
          <w:szCs w:val="22"/>
        </w:rPr>
        <w:t xml:space="preserve"> has the right to terminate your registration </w:t>
      </w:r>
      <w:r w:rsidR="000520A5">
        <w:rPr>
          <w:rFonts w:asciiTheme="minorHAnsi" w:hAnsiTheme="minorHAnsi" w:cstheme="minorHAnsi"/>
          <w:color w:val="auto"/>
          <w:sz w:val="22"/>
          <w:szCs w:val="22"/>
        </w:rPr>
        <w:t xml:space="preserve">on the course </w:t>
      </w:r>
      <w:r w:rsidRPr="005F295E">
        <w:rPr>
          <w:rFonts w:asciiTheme="minorHAnsi" w:hAnsiTheme="minorHAnsi" w:cstheme="minorHAnsi"/>
          <w:color w:val="auto"/>
          <w:sz w:val="22"/>
          <w:szCs w:val="22"/>
        </w:rPr>
        <w:t xml:space="preserve">without a refund. </w:t>
      </w:r>
    </w:p>
    <w:p w14:paraId="40E9D948" w14:textId="20F56D65" w:rsidR="005F295E" w:rsidRPr="005F295E" w:rsidRDefault="005F295E" w:rsidP="005F295E">
      <w:pPr>
        <w:pStyle w:val="Normal1"/>
        <w:numPr>
          <w:ilvl w:val="0"/>
          <w:numId w:val="3"/>
        </w:numPr>
        <w:ind w:hanging="360"/>
        <w:rPr>
          <w:rFonts w:asciiTheme="minorHAnsi" w:hAnsiTheme="minorHAnsi" w:cstheme="minorHAnsi"/>
          <w:color w:val="auto"/>
          <w:sz w:val="22"/>
          <w:szCs w:val="22"/>
        </w:rPr>
      </w:pPr>
      <w:r w:rsidRPr="005F295E">
        <w:rPr>
          <w:rFonts w:asciiTheme="minorHAnsi" w:hAnsiTheme="minorHAnsi" w:cstheme="minorHAnsi"/>
          <w:color w:val="auto"/>
          <w:sz w:val="22"/>
          <w:szCs w:val="22"/>
        </w:rPr>
        <w:t xml:space="preserve">In order for this to be implemented, there must be a majority decision made by a committee consisting of at least three members, which </w:t>
      </w:r>
      <w:r w:rsidR="000520A5">
        <w:rPr>
          <w:rFonts w:asciiTheme="minorHAnsi" w:hAnsiTheme="minorHAnsi" w:cstheme="minorHAnsi"/>
          <w:color w:val="auto"/>
          <w:sz w:val="22"/>
          <w:szCs w:val="22"/>
        </w:rPr>
        <w:t xml:space="preserve">will include the </w:t>
      </w:r>
      <w:r w:rsidR="00815E15">
        <w:rPr>
          <w:rFonts w:asciiTheme="minorHAnsi" w:hAnsiTheme="minorHAnsi" w:cstheme="minorHAnsi"/>
          <w:color w:val="auto"/>
          <w:sz w:val="22"/>
          <w:szCs w:val="22"/>
        </w:rPr>
        <w:t>Administrator</w:t>
      </w:r>
      <w:r w:rsidR="000520A5">
        <w:rPr>
          <w:rFonts w:asciiTheme="minorHAnsi" w:hAnsiTheme="minorHAnsi" w:cstheme="minorHAnsi"/>
          <w:color w:val="auto"/>
          <w:sz w:val="22"/>
          <w:szCs w:val="22"/>
        </w:rPr>
        <w:t>, the CEO and another member of staff</w:t>
      </w:r>
      <w:r w:rsidRPr="005F295E">
        <w:rPr>
          <w:rFonts w:asciiTheme="minorHAnsi" w:hAnsiTheme="minorHAnsi" w:cstheme="minorHAnsi"/>
          <w:color w:val="auto"/>
          <w:sz w:val="22"/>
          <w:szCs w:val="22"/>
        </w:rPr>
        <w:t>.</w:t>
      </w:r>
    </w:p>
    <w:p w14:paraId="66418548" w14:textId="570050C4" w:rsidR="005F295E" w:rsidRPr="005F295E" w:rsidRDefault="005F295E" w:rsidP="005F295E">
      <w:pPr>
        <w:pStyle w:val="Normal1"/>
        <w:numPr>
          <w:ilvl w:val="0"/>
          <w:numId w:val="3"/>
        </w:numPr>
        <w:ind w:hanging="360"/>
        <w:rPr>
          <w:rFonts w:asciiTheme="minorHAnsi" w:hAnsiTheme="minorHAnsi" w:cstheme="minorHAnsi"/>
          <w:color w:val="auto"/>
          <w:sz w:val="22"/>
          <w:szCs w:val="22"/>
        </w:rPr>
      </w:pPr>
      <w:r w:rsidRPr="005F295E">
        <w:rPr>
          <w:rFonts w:asciiTheme="minorHAnsi" w:hAnsiTheme="minorHAnsi" w:cstheme="minorHAnsi"/>
          <w:color w:val="auto"/>
          <w:sz w:val="22"/>
          <w:szCs w:val="22"/>
        </w:rPr>
        <w:t xml:space="preserve">If any abusive behaviour is considered by management to constitute as a hate crime (as detailed by the Protection Harassment Act 1997, the Crime and Disorder Act 1998 or any other relevant legislation) or to have broken any UK laws, </w:t>
      </w:r>
      <w:r w:rsidR="005574A4">
        <w:rPr>
          <w:rFonts w:asciiTheme="minorHAnsi" w:hAnsiTheme="minorHAnsi" w:cstheme="minorHAnsi"/>
          <w:color w:val="auto"/>
          <w:sz w:val="22"/>
          <w:szCs w:val="22"/>
        </w:rPr>
        <w:t>MDA College</w:t>
      </w:r>
      <w:r w:rsidRPr="005F295E">
        <w:rPr>
          <w:rFonts w:asciiTheme="minorHAnsi" w:hAnsiTheme="minorHAnsi" w:cstheme="minorHAnsi"/>
          <w:color w:val="auto"/>
          <w:sz w:val="22"/>
          <w:szCs w:val="22"/>
        </w:rPr>
        <w:t xml:space="preserve"> has the right to involve the police and any other agencies in line with the severity of the behaviour. Such action will also result in the immediate termination of your registration with our school</w:t>
      </w:r>
      <w:r w:rsidR="007D6836">
        <w:rPr>
          <w:rFonts w:asciiTheme="minorHAnsi" w:hAnsiTheme="minorHAnsi" w:cstheme="minorHAnsi"/>
          <w:color w:val="auto"/>
          <w:sz w:val="22"/>
          <w:szCs w:val="22"/>
        </w:rPr>
        <w:t xml:space="preserve"> and paid fees will be refunded</w:t>
      </w:r>
      <w:r w:rsidRPr="005F295E">
        <w:rPr>
          <w:rFonts w:asciiTheme="minorHAnsi" w:hAnsiTheme="minorHAnsi" w:cstheme="minorHAnsi"/>
          <w:color w:val="auto"/>
          <w:sz w:val="22"/>
          <w:szCs w:val="22"/>
        </w:rPr>
        <w:t>.</w:t>
      </w:r>
    </w:p>
    <w:p w14:paraId="58D18D42" w14:textId="79D4497A" w:rsidR="0008685C" w:rsidRPr="005F295E" w:rsidRDefault="005F295E" w:rsidP="005F295E">
      <w:pPr>
        <w:rPr>
          <w:rFonts w:asciiTheme="minorHAnsi" w:hAnsiTheme="minorHAnsi" w:cstheme="minorHAnsi"/>
          <w:sz w:val="22"/>
        </w:rPr>
      </w:pPr>
      <w:r w:rsidRPr="005F295E">
        <w:rPr>
          <w:rFonts w:asciiTheme="minorHAnsi" w:hAnsiTheme="minorHAnsi" w:cstheme="minorHAnsi"/>
          <w:sz w:val="22"/>
        </w:rPr>
        <w:t xml:space="preserve">Any person accused of abusive behaviour has the right to defend themselves, but </w:t>
      </w:r>
      <w:r w:rsidR="005574A4">
        <w:rPr>
          <w:rFonts w:asciiTheme="minorHAnsi" w:hAnsiTheme="minorHAnsi" w:cstheme="minorHAnsi"/>
          <w:sz w:val="22"/>
        </w:rPr>
        <w:t>MDA</w:t>
      </w:r>
      <w:r w:rsidRPr="005F295E">
        <w:rPr>
          <w:rFonts w:asciiTheme="minorHAnsi" w:hAnsiTheme="minorHAnsi" w:cstheme="minorHAnsi"/>
          <w:sz w:val="22"/>
        </w:rPr>
        <w:t xml:space="preserve"> management has the final say on the course of action that is taken. All incidences will be dealt with in an impartial way.</w:t>
      </w:r>
    </w:p>
    <w:p w14:paraId="470C31E9" w14:textId="3259D3DD" w:rsidR="005F295E" w:rsidRDefault="005F295E" w:rsidP="005F295E">
      <w:pPr>
        <w:rPr>
          <w:rFonts w:asciiTheme="minorHAnsi" w:hAnsiTheme="minorHAnsi" w:cstheme="minorHAnsi"/>
          <w:sz w:val="22"/>
        </w:rPr>
      </w:pPr>
    </w:p>
    <w:p w14:paraId="3B218BF1" w14:textId="11028168" w:rsidR="00DA21A8" w:rsidRPr="00DA21A8" w:rsidRDefault="00DA21A8" w:rsidP="00DA21A8">
      <w:pPr>
        <w:rPr>
          <w:rFonts w:asciiTheme="minorHAnsi" w:hAnsiTheme="minorHAnsi" w:cstheme="minorHAnsi"/>
          <w:sz w:val="22"/>
        </w:rPr>
      </w:pPr>
    </w:p>
    <w:sectPr w:rsidR="00DA21A8" w:rsidRPr="00DA21A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2A2D6" w14:textId="77777777" w:rsidR="009868CC" w:rsidRDefault="009868CC" w:rsidP="00191277">
      <w:pPr>
        <w:spacing w:after="0" w:line="240" w:lineRule="auto"/>
      </w:pPr>
      <w:r>
        <w:separator/>
      </w:r>
    </w:p>
  </w:endnote>
  <w:endnote w:type="continuationSeparator" w:id="0">
    <w:p w14:paraId="6F493678" w14:textId="77777777" w:rsidR="009868CC" w:rsidRDefault="009868CC" w:rsidP="0019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604020202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D294" w14:textId="77777777" w:rsidR="00D15EF9" w:rsidRDefault="00D15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5277" w14:textId="55EBDF86" w:rsidR="00C90395" w:rsidRDefault="00C90395">
    <w:pPr>
      <w:pStyle w:val="Footer"/>
      <w:rPr>
        <w:rFonts w:asciiTheme="minorHAnsi" w:hAnsiTheme="minorHAnsi" w:cstheme="minorHAnsi"/>
        <w:sz w:val="22"/>
      </w:rPr>
    </w:pPr>
    <w:r w:rsidRPr="005F295E">
      <w:rPr>
        <w:rFonts w:asciiTheme="minorHAnsi" w:hAnsiTheme="minorHAnsi" w:cstheme="minorHAnsi"/>
        <w:sz w:val="22"/>
      </w:rPr>
      <w:t>Created: 18/02/2019</w:t>
    </w:r>
  </w:p>
  <w:p w14:paraId="54EAE8C1" w14:textId="75D80BE1" w:rsidR="00815E15" w:rsidRPr="005F295E" w:rsidRDefault="00815E15">
    <w:pPr>
      <w:pStyle w:val="Footer"/>
      <w:rPr>
        <w:rFonts w:asciiTheme="minorHAnsi" w:hAnsiTheme="minorHAnsi" w:cstheme="minorHAnsi"/>
        <w:sz w:val="22"/>
      </w:rPr>
    </w:pPr>
    <w:r>
      <w:rPr>
        <w:rFonts w:asciiTheme="minorHAnsi" w:hAnsiTheme="minorHAnsi" w:cstheme="minorHAnsi"/>
        <w:sz w:val="22"/>
      </w:rPr>
      <w:t xml:space="preserve">Last Reviewed: </w:t>
    </w:r>
    <w:r w:rsidR="00D15EF9">
      <w:rPr>
        <w:rFonts w:asciiTheme="minorHAnsi" w:hAnsiTheme="minorHAnsi" w:cstheme="minorHAnsi"/>
        <w:sz w:val="22"/>
      </w:rPr>
      <w:t>17</w:t>
    </w:r>
    <w:r>
      <w:rPr>
        <w:rFonts w:asciiTheme="minorHAnsi" w:hAnsiTheme="minorHAnsi" w:cstheme="minorHAnsi"/>
        <w:sz w:val="22"/>
      </w:rPr>
      <w:t>/</w:t>
    </w:r>
    <w:r w:rsidR="006D5060">
      <w:rPr>
        <w:rFonts w:asciiTheme="minorHAnsi" w:hAnsiTheme="minorHAnsi" w:cstheme="minorHAnsi"/>
        <w:sz w:val="22"/>
      </w:rPr>
      <w:t>02/202</w:t>
    </w:r>
    <w:r w:rsidR="00D15EF9">
      <w:rPr>
        <w:rFonts w:asciiTheme="minorHAnsi" w:hAnsiTheme="minorHAnsi" w:cstheme="minorHAnsi"/>
        <w:sz w:val="22"/>
      </w:rPr>
      <w:t>3</w:t>
    </w:r>
  </w:p>
  <w:p w14:paraId="2798F11B" w14:textId="3F7C4949" w:rsidR="00C90395" w:rsidRPr="005F295E" w:rsidRDefault="00C90395">
    <w:pPr>
      <w:pStyle w:val="Footer"/>
      <w:rPr>
        <w:rFonts w:asciiTheme="minorHAnsi" w:hAnsiTheme="minorHAnsi" w:cstheme="minorHAnsi"/>
        <w:sz w:val="22"/>
      </w:rPr>
    </w:pPr>
    <w:r w:rsidRPr="005F295E">
      <w:rPr>
        <w:rFonts w:asciiTheme="minorHAnsi" w:hAnsiTheme="minorHAnsi" w:cstheme="minorHAnsi"/>
        <w:sz w:val="22"/>
      </w:rPr>
      <w:t xml:space="preserve">To be reviewed: </w:t>
    </w:r>
    <w:r w:rsidR="00D15EF9">
      <w:rPr>
        <w:rFonts w:asciiTheme="minorHAnsi" w:hAnsiTheme="minorHAnsi" w:cstheme="minorHAnsi"/>
        <w:sz w:val="22"/>
      </w:rPr>
      <w:t>20</w:t>
    </w:r>
    <w:r w:rsidRPr="005F295E">
      <w:rPr>
        <w:rFonts w:asciiTheme="minorHAnsi" w:hAnsiTheme="minorHAnsi" w:cstheme="minorHAnsi"/>
        <w:sz w:val="22"/>
      </w:rPr>
      <w:t>/</w:t>
    </w:r>
    <w:r w:rsidR="006D5060">
      <w:rPr>
        <w:rFonts w:asciiTheme="minorHAnsi" w:hAnsiTheme="minorHAnsi" w:cstheme="minorHAnsi"/>
        <w:sz w:val="22"/>
      </w:rPr>
      <w:t>02</w:t>
    </w:r>
    <w:r w:rsidRPr="005F295E">
      <w:rPr>
        <w:rFonts w:asciiTheme="minorHAnsi" w:hAnsiTheme="minorHAnsi" w:cstheme="minorHAnsi"/>
        <w:sz w:val="22"/>
      </w:rPr>
      <w:t>/202</w:t>
    </w:r>
    <w:r w:rsidR="00D15EF9">
      <w:rPr>
        <w:rFonts w:asciiTheme="minorHAnsi" w:hAnsiTheme="minorHAnsi" w:cstheme="minorHAnsi"/>
        <w:sz w:val="22"/>
      </w:rPr>
      <w:t>4</w:t>
    </w:r>
  </w:p>
  <w:p w14:paraId="2814505C" w14:textId="62F6DC72" w:rsidR="00C90395" w:rsidRPr="005F295E" w:rsidRDefault="00D15EF9">
    <w:pPr>
      <w:pStyle w:val="Footer"/>
      <w:rPr>
        <w:rFonts w:asciiTheme="minorHAnsi" w:hAnsiTheme="minorHAnsi" w:cstheme="minorHAnsi"/>
        <w:sz w:val="22"/>
      </w:rPr>
    </w:pPr>
    <w:r>
      <w:rPr>
        <w:rFonts w:asciiTheme="minorHAnsi" w:hAnsiTheme="minorHAnsi" w:cstheme="minorHAnsi"/>
        <w:sz w:val="22"/>
      </w:rPr>
      <w:t xml:space="preserve">Management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51C9" w14:textId="77777777" w:rsidR="00D15EF9" w:rsidRDefault="00D15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01A82" w14:textId="77777777" w:rsidR="009868CC" w:rsidRDefault="009868CC" w:rsidP="00191277">
      <w:pPr>
        <w:spacing w:after="0" w:line="240" w:lineRule="auto"/>
      </w:pPr>
      <w:r>
        <w:separator/>
      </w:r>
    </w:p>
  </w:footnote>
  <w:footnote w:type="continuationSeparator" w:id="0">
    <w:p w14:paraId="3AA2FFDE" w14:textId="77777777" w:rsidR="009868CC" w:rsidRDefault="009868CC" w:rsidP="00191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BA79" w14:textId="77777777" w:rsidR="00D15EF9" w:rsidRDefault="00D15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8F12" w14:textId="6D5AE060" w:rsidR="00191277" w:rsidRDefault="00191277">
    <w:pPr>
      <w:pStyle w:val="Header"/>
    </w:pPr>
    <w:r>
      <w:rPr>
        <w:noProof/>
        <w:lang w:eastAsia="en-GB"/>
      </w:rPr>
      <w:drawing>
        <wp:anchor distT="0" distB="0" distL="114300" distR="114300" simplePos="0" relativeHeight="251658240" behindDoc="0" locked="0" layoutInCell="1" allowOverlap="1" wp14:anchorId="525EA5DB" wp14:editId="32110D8D">
          <wp:simplePos x="0" y="0"/>
          <wp:positionH relativeFrom="margin">
            <wp:posOffset>4988560</wp:posOffset>
          </wp:positionH>
          <wp:positionV relativeFrom="paragraph">
            <wp:posOffset>-211455</wp:posOffset>
          </wp:positionV>
          <wp:extent cx="1254760" cy="672699"/>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A LOGO.jpg"/>
                  <pic:cNvPicPr/>
                </pic:nvPicPr>
                <pic:blipFill>
                  <a:blip r:embed="rId1">
                    <a:extLst>
                      <a:ext uri="{28A0092B-C50C-407E-A947-70E740481C1C}">
                        <a14:useLocalDpi xmlns:a14="http://schemas.microsoft.com/office/drawing/2010/main" val="0"/>
                      </a:ext>
                    </a:extLst>
                  </a:blip>
                  <a:stretch>
                    <a:fillRect/>
                  </a:stretch>
                </pic:blipFill>
                <pic:spPr>
                  <a:xfrm>
                    <a:off x="0" y="0"/>
                    <a:ext cx="1254760" cy="6726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0C3C" w14:textId="77777777" w:rsidR="00D15EF9" w:rsidRDefault="00D15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53200"/>
    <w:multiLevelType w:val="hybridMultilevel"/>
    <w:tmpl w:val="A2DEB6BC"/>
    <w:lvl w:ilvl="0" w:tplc="6164A2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2A772A"/>
    <w:multiLevelType w:val="multilevel"/>
    <w:tmpl w:val="CF8607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D425E8F"/>
    <w:multiLevelType w:val="hybridMultilevel"/>
    <w:tmpl w:val="77A2E40E"/>
    <w:lvl w:ilvl="0" w:tplc="67F471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505188">
    <w:abstractNumId w:val="0"/>
  </w:num>
  <w:num w:numId="2" w16cid:durableId="1746804520">
    <w:abstractNumId w:val="2"/>
  </w:num>
  <w:num w:numId="3" w16cid:durableId="1915581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wNTCxMLcwNjYwMDZW0lEKTi0uzszPAykwrAUA61NMcywAAAA="/>
  </w:docVars>
  <w:rsids>
    <w:rsidRoot w:val="00191277"/>
    <w:rsid w:val="00033B12"/>
    <w:rsid w:val="000520A5"/>
    <w:rsid w:val="0008685C"/>
    <w:rsid w:val="00131FA8"/>
    <w:rsid w:val="00191277"/>
    <w:rsid w:val="00280CEB"/>
    <w:rsid w:val="005574A4"/>
    <w:rsid w:val="005626AA"/>
    <w:rsid w:val="00597407"/>
    <w:rsid w:val="005F295E"/>
    <w:rsid w:val="00647030"/>
    <w:rsid w:val="006D5060"/>
    <w:rsid w:val="00723ED5"/>
    <w:rsid w:val="007D6836"/>
    <w:rsid w:val="00815E15"/>
    <w:rsid w:val="008D36E7"/>
    <w:rsid w:val="009868CC"/>
    <w:rsid w:val="00997E2C"/>
    <w:rsid w:val="00A558DD"/>
    <w:rsid w:val="00A67182"/>
    <w:rsid w:val="00B25532"/>
    <w:rsid w:val="00BE524E"/>
    <w:rsid w:val="00C46655"/>
    <w:rsid w:val="00C90395"/>
    <w:rsid w:val="00CB4B73"/>
    <w:rsid w:val="00D15EF9"/>
    <w:rsid w:val="00D20FB1"/>
    <w:rsid w:val="00D966A3"/>
    <w:rsid w:val="00DA21A8"/>
    <w:rsid w:val="00DF5C86"/>
    <w:rsid w:val="00E60022"/>
    <w:rsid w:val="00ED77D8"/>
    <w:rsid w:val="00FD4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65900"/>
  <w15:chartTrackingRefBased/>
  <w15:docId w15:val="{B3411CFB-BEF0-4274-9476-1E28824B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95E"/>
    <w:pPr>
      <w:spacing w:after="200" w:line="276" w:lineRule="auto"/>
    </w:pPr>
    <w:rPr>
      <w:rFonts w:ascii="Myriad Pro" w:hAnsi="Myriad Pr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277"/>
  </w:style>
  <w:style w:type="paragraph" w:styleId="Footer">
    <w:name w:val="footer"/>
    <w:basedOn w:val="Normal"/>
    <w:link w:val="FooterChar"/>
    <w:uiPriority w:val="99"/>
    <w:unhideWhenUsed/>
    <w:rsid w:val="00191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277"/>
  </w:style>
  <w:style w:type="paragraph" w:styleId="ListParagraph">
    <w:name w:val="List Paragraph"/>
    <w:basedOn w:val="Normal"/>
    <w:uiPriority w:val="34"/>
    <w:qFormat/>
    <w:rsid w:val="00191277"/>
    <w:pPr>
      <w:ind w:left="720"/>
      <w:contextualSpacing/>
    </w:pPr>
  </w:style>
  <w:style w:type="paragraph" w:customStyle="1" w:styleId="Normal1">
    <w:name w:val="Normal1"/>
    <w:rsid w:val="005F295E"/>
    <w:pPr>
      <w:widowControl w:val="0"/>
      <w:spacing w:after="10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Asuman Aydin</dc:creator>
  <cp:keywords/>
  <dc:description/>
  <cp:lastModifiedBy>Hakan Asuman Aydin</cp:lastModifiedBy>
  <cp:revision>7</cp:revision>
  <dcterms:created xsi:type="dcterms:W3CDTF">2019-02-22T14:09:00Z</dcterms:created>
  <dcterms:modified xsi:type="dcterms:W3CDTF">2023-03-15T15:38:00Z</dcterms:modified>
</cp:coreProperties>
</file>